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right"/>
        <w:rPr>
          <w:sz w:val="24"/>
          <w:szCs w:val="24"/>
        </w:rPr>
      </w:pPr>
    </w:p>
    <w:p>
      <w:pPr>
        <w:pStyle w:val="Body"/>
        <w:jc w:val="right"/>
        <w:rPr>
          <w:sz w:val="24"/>
          <w:szCs w:val="24"/>
        </w:rPr>
      </w:pPr>
    </w:p>
    <w:p>
      <w:pPr>
        <w:pStyle w:val="Body"/>
        <w:jc w:val="center"/>
        <w:rPr>
          <w:b w:val="1"/>
          <w:bCs w:val="1"/>
          <w:sz w:val="28"/>
          <w:szCs w:val="28"/>
        </w:rPr>
      </w:pPr>
      <w:r>
        <w:rPr>
          <w:b w:val="1"/>
          <w:bCs w:val="1"/>
          <w:sz w:val="28"/>
          <w:szCs w:val="28"/>
          <w:rtl w:val="0"/>
          <w:lang w:val="en-US"/>
        </w:rPr>
        <w:t>Why Do Companies Go International?</w:t>
      </w:r>
    </w:p>
    <w:p>
      <w:pPr>
        <w:pStyle w:val="Body"/>
        <w:jc w:val="center"/>
        <w:rPr>
          <w:sz w:val="24"/>
          <w:szCs w:val="24"/>
        </w:rPr>
      </w:pPr>
    </w:p>
    <w:p>
      <w:pPr>
        <w:pStyle w:val="Body"/>
        <w:jc w:val="center"/>
        <w:rPr>
          <w:sz w:val="24"/>
          <w:szCs w:val="24"/>
        </w:rPr>
      </w:pPr>
    </w:p>
    <w:p>
      <w:pPr>
        <w:pStyle w:val="Body"/>
        <w:spacing w:line="480" w:lineRule="auto"/>
        <w:jc w:val="left"/>
        <w:rPr>
          <w:sz w:val="24"/>
          <w:szCs w:val="24"/>
        </w:rPr>
      </w:pPr>
      <w:r>
        <w:tab/>
      </w:r>
      <w:r>
        <w:rPr>
          <w:sz w:val="24"/>
          <w:szCs w:val="24"/>
          <w:rtl w:val="0"/>
          <w:lang w:val="en-US"/>
        </w:rPr>
        <w:t xml:space="preserve">Companies decide to go international for many reasons, some being reactive and others proactive.  Reactive would indicate a defensive position or a reaction to an event or action.  Proactive being an aggressive approach to predicting, planning or anticipating for a situation.  Either way, the company is fighting for a competitive edge with new strategies in market opportunities, economies of scale and diversifying risks,  by taking on internationalization.  </w:t>
      </w:r>
    </w:p>
    <w:p>
      <w:pPr>
        <w:pStyle w:val="Body"/>
        <w:spacing w:line="480" w:lineRule="auto"/>
        <w:jc w:val="left"/>
        <w:rPr>
          <w:sz w:val="24"/>
          <w:szCs w:val="24"/>
        </w:rPr>
      </w:pPr>
      <w:r>
        <w:rPr>
          <w:sz w:val="24"/>
          <w:szCs w:val="24"/>
          <w:rtl w:val="0"/>
          <w:lang w:val="en-US"/>
        </w:rPr>
        <w:tab/>
        <w:t xml:space="preserve">Reactive reasons a company would take on the international market includes strategies to counteract an event or action that has already taken place.  One example would be a decline in sales, overproduction and excess quantity in the current country that could be caused by over-saturation or not enough for the current demand.  Another reason is a company responding to a high demand for the product or service abroad, which is a market opportunity.  A new market can introduce a product or service that is in demand and the country is unable to produce it themselves for reasons such as limited resources or skills.   A countries governmental restrictions, regulations or trade barriers can also provide an opportunity.  For example, if trade barriers are lifted, new opportunities to go abroad are opened.  Another strategic move would be attacking a competitors market to increase competition or moving into a competitors market because they already moved into yours.  </w:t>
      </w:r>
    </w:p>
    <w:p>
      <w:pPr>
        <w:pStyle w:val="Body"/>
        <w:spacing w:line="480" w:lineRule="auto"/>
        <w:jc w:val="left"/>
        <w:rPr>
          <w:sz w:val="24"/>
          <w:szCs w:val="24"/>
        </w:rPr>
      </w:pPr>
    </w:p>
    <w:p>
      <w:pPr>
        <w:pStyle w:val="Body"/>
        <w:spacing w:line="480" w:lineRule="auto"/>
        <w:jc w:val="left"/>
        <w:rPr>
          <w:sz w:val="24"/>
          <w:szCs w:val="24"/>
        </w:rPr>
      </w:pPr>
      <w:r>
        <w:rPr>
          <w:sz w:val="24"/>
          <w:szCs w:val="24"/>
          <w:rtl w:val="0"/>
          <w:lang w:val="en-US"/>
        </w:rPr>
        <w:t xml:space="preserve">global competition, customer demands, trade barriers, resolution to logistics issues or restrictions and regulations placed by current country government.  </w:t>
      </w:r>
    </w:p>
    <w:p>
      <w:pPr>
        <w:pStyle w:val="Body"/>
        <w:spacing w:line="480" w:lineRule="auto"/>
        <w:jc w:val="left"/>
        <w:rPr>
          <w:sz w:val="24"/>
          <w:szCs w:val="24"/>
        </w:rPr>
      </w:pPr>
    </w:p>
    <w:p>
      <w:pPr>
        <w:pStyle w:val="Body"/>
        <w:spacing w:line="480" w:lineRule="auto"/>
        <w:jc w:val="left"/>
        <w:rPr>
          <w:sz w:val="24"/>
          <w:szCs w:val="24"/>
        </w:rPr>
      </w:pPr>
      <w:r>
        <w:rPr>
          <w:sz w:val="24"/>
          <w:szCs w:val="24"/>
          <w:rtl w:val="0"/>
          <w:lang w:val="en-US"/>
        </w:rPr>
        <w:tab/>
        <w:t xml:space="preserve">The proactive position behind going international may indicate that a company has a better position which allows prediction of future events, allowing them to take advantage of the benefits before actually needing them.  For example, growth opportunity, which expands business to a new market, driving new customers to the company when there is a limit in a current market. The new market would ideally be in a different stage of the life cycle of a product, generating an increase when an earlier stage of the product is in demand.  Another reason would be access to resources and cost savings due to trained or specialized skills, low labor cost, new concepts and ideas and natural resources.  There are also incentives provided by governments in countries in search of new capital by attracting outside companies and businesses to expand within their market.  An example of this would be Puerto Rico, a territory of the United States, and as such, they offer major tax incentives to a variety of companies who move and expand to the island.  Expanding overseas can also provide a market advantage in the sense that the product or service is new and distinct to the country creating instant interest in demand.  It can also give exclusive insight to the market, prospects and information about the market.   Lastly, yet the most simple is profit.  Entering a product into a new market at a lower cost than the competitors gives an instant edge in seeking a higher profit.  </w:t>
      </w:r>
    </w:p>
    <w:p>
      <w:pPr>
        <w:pStyle w:val="Body"/>
        <w:spacing w:line="480" w:lineRule="auto"/>
        <w:jc w:val="left"/>
      </w:pPr>
      <w:r>
        <w:rPr>
          <w:sz w:val="24"/>
          <w:szCs w:val="24"/>
          <w:rtl w:val="0"/>
          <w:lang w:val="en-US"/>
        </w:rPr>
        <w:tab/>
        <w:t xml:space="preserve">  </w:t>
      </w:r>
    </w:p>
    <w:p>
      <w:pPr>
        <w:pStyle w:val="Default"/>
        <w:bidi w:val="0"/>
        <w:ind w:left="0" w:right="0" w:firstLine="0"/>
        <w:jc w:val="left"/>
        <w:rPr>
          <w:sz w:val="28"/>
          <w:szCs w:val="28"/>
          <w:rtl w:val="0"/>
        </w:rPr>
      </w:pPr>
    </w:p>
    <w:p>
      <w:pPr>
        <w:pStyle w:val="Default"/>
        <w:bidi w:val="0"/>
        <w:ind w:left="0" w:right="0" w:firstLine="0"/>
        <w:jc w:val="left"/>
        <w:rPr>
          <w:rtl w:val="0"/>
        </w:rPr>
      </w:pPr>
      <w:r>
        <w:rPr>
          <w:sz w:val="28"/>
          <w:szCs w:val="28"/>
          <w:rtl w:val="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